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leGrid"/>
        <w:tblW w:w="9606" w:type="dxa"/>
        <w:tblLook w:val="04A0" w:firstRow="1" w:lastRow="0" w:firstColumn="1" w:lastColumn="0" w:noHBand="0" w:noVBand="1"/>
      </w:tblPr>
      <w:tblGrid>
        <w:gridCol w:w="1384"/>
        <w:gridCol w:w="214"/>
        <w:gridCol w:w="2196"/>
        <w:gridCol w:w="866"/>
        <w:gridCol w:w="2111"/>
        <w:gridCol w:w="2835"/>
      </w:tblGrid>
      <w:tr w:rsidR="00984B65" w14:paraId="26C5A73C" w14:textId="77777777" w:rsidTr="006042EF">
        <w:tc>
          <w:tcPr>
            <w:tcW w:w="1384" w:type="dxa"/>
          </w:tcPr>
          <w:p w14:paraId="1F62BFDF" w14:textId="77777777" w:rsidR="00984B65" w:rsidRDefault="006A6683" w:rsidP="006A6683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Path No</w:t>
            </w:r>
          </w:p>
          <w:p w14:paraId="2A679785" w14:textId="77777777" w:rsidR="006A6683" w:rsidRPr="006A6683" w:rsidRDefault="001B6177" w:rsidP="006A6683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[</w:t>
            </w:r>
            <w:r w:rsidR="006A6683" w:rsidRPr="006A6683">
              <w:rPr>
                <w:b/>
                <w:sz w:val="16"/>
                <w:szCs w:val="16"/>
              </w:rPr>
              <w:t>Coun</w:t>
            </w:r>
            <w:r w:rsidR="006A6683">
              <w:rPr>
                <w:b/>
                <w:sz w:val="16"/>
                <w:szCs w:val="16"/>
              </w:rPr>
              <w:t>ci</w:t>
            </w:r>
            <w:r w:rsidR="006A6683" w:rsidRPr="006A6683">
              <w:rPr>
                <w:b/>
                <w:sz w:val="16"/>
                <w:szCs w:val="16"/>
              </w:rPr>
              <w:t>l-Parish–Path No</w:t>
            </w:r>
            <w:r>
              <w:rPr>
                <w:b/>
                <w:sz w:val="16"/>
                <w:szCs w:val="16"/>
              </w:rPr>
              <w:t>]</w:t>
            </w:r>
          </w:p>
        </w:tc>
        <w:tc>
          <w:tcPr>
            <w:tcW w:w="2410" w:type="dxa"/>
            <w:gridSpan w:val="2"/>
            <w:vAlign w:val="center"/>
          </w:tcPr>
          <w:p w14:paraId="632C840F" w14:textId="77777777" w:rsidR="00984B65" w:rsidRPr="006042EF" w:rsidRDefault="00985E91" w:rsidP="006042EF">
            <w:pPr>
              <w:jc w:val="center"/>
              <w:rPr>
                <w:b/>
                <w:sz w:val="28"/>
                <w:szCs w:val="28"/>
              </w:rPr>
            </w:pPr>
            <w:r w:rsidRPr="006042EF">
              <w:rPr>
                <w:b/>
                <w:sz w:val="28"/>
                <w:szCs w:val="28"/>
              </w:rPr>
              <w:t>PARISH</w:t>
            </w:r>
          </w:p>
        </w:tc>
        <w:tc>
          <w:tcPr>
            <w:tcW w:w="2977" w:type="dxa"/>
            <w:gridSpan w:val="2"/>
            <w:vAlign w:val="center"/>
          </w:tcPr>
          <w:p w14:paraId="3DD31CE0" w14:textId="77777777" w:rsidR="00984B65" w:rsidRPr="006042EF" w:rsidRDefault="00985E91" w:rsidP="006042EF">
            <w:pPr>
              <w:jc w:val="center"/>
              <w:rPr>
                <w:b/>
                <w:sz w:val="28"/>
                <w:szCs w:val="28"/>
              </w:rPr>
            </w:pPr>
            <w:r w:rsidRPr="006042EF">
              <w:rPr>
                <w:b/>
                <w:sz w:val="28"/>
                <w:szCs w:val="28"/>
              </w:rPr>
              <w:t>START</w:t>
            </w:r>
          </w:p>
        </w:tc>
        <w:tc>
          <w:tcPr>
            <w:tcW w:w="2835" w:type="dxa"/>
            <w:vAlign w:val="center"/>
          </w:tcPr>
          <w:p w14:paraId="670786A7" w14:textId="77777777" w:rsidR="00984B65" w:rsidRPr="006042EF" w:rsidRDefault="00985E91" w:rsidP="006042EF">
            <w:pPr>
              <w:jc w:val="center"/>
              <w:rPr>
                <w:b/>
                <w:sz w:val="28"/>
                <w:szCs w:val="28"/>
              </w:rPr>
            </w:pPr>
            <w:r w:rsidRPr="006042EF">
              <w:rPr>
                <w:b/>
                <w:sz w:val="28"/>
                <w:szCs w:val="28"/>
              </w:rPr>
              <w:t>FINISH</w:t>
            </w:r>
          </w:p>
        </w:tc>
      </w:tr>
      <w:tr w:rsidR="00984B65" w:rsidRPr="008B16F5" w14:paraId="433145E9" w14:textId="77777777" w:rsidTr="00A24AF1">
        <w:tc>
          <w:tcPr>
            <w:tcW w:w="1384" w:type="dxa"/>
            <w:vAlign w:val="center"/>
          </w:tcPr>
          <w:p w14:paraId="07AD783A" w14:textId="11AD799A" w:rsidR="006A6683" w:rsidRPr="00F3162B" w:rsidRDefault="005425DA" w:rsidP="00473CC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3-26-FP2</w:t>
            </w:r>
          </w:p>
        </w:tc>
        <w:tc>
          <w:tcPr>
            <w:tcW w:w="2410" w:type="dxa"/>
            <w:gridSpan w:val="2"/>
            <w:vAlign w:val="center"/>
          </w:tcPr>
          <w:p w14:paraId="24E9EADD" w14:textId="77777777" w:rsidR="00F3162B" w:rsidRPr="00F3162B" w:rsidRDefault="00F3162B" w:rsidP="00360448">
            <w:pPr>
              <w:jc w:val="center"/>
              <w:rPr>
                <w:b/>
                <w:sz w:val="32"/>
                <w:szCs w:val="32"/>
              </w:rPr>
            </w:pPr>
          </w:p>
          <w:p w14:paraId="3CE3F70D" w14:textId="77777777" w:rsidR="00984B65" w:rsidRPr="00A55A1C" w:rsidRDefault="00A55A1C" w:rsidP="0036044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Ribble Valley</w:t>
            </w:r>
          </w:p>
        </w:tc>
        <w:tc>
          <w:tcPr>
            <w:tcW w:w="2977" w:type="dxa"/>
            <w:gridSpan w:val="2"/>
          </w:tcPr>
          <w:p w14:paraId="1089949A" w14:textId="14A69DA2" w:rsidR="00985E91" w:rsidRPr="00BA1B3D" w:rsidRDefault="005425DA" w:rsidP="0014142A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Crag Farm</w:t>
            </w:r>
          </w:p>
        </w:tc>
        <w:tc>
          <w:tcPr>
            <w:tcW w:w="2835" w:type="dxa"/>
          </w:tcPr>
          <w:p w14:paraId="09169A7C" w14:textId="537B38D5" w:rsidR="00985E91" w:rsidRPr="00BA1B3D" w:rsidRDefault="005425DA" w:rsidP="000C4B81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Coal Pit Lane</w:t>
            </w:r>
          </w:p>
        </w:tc>
      </w:tr>
      <w:tr w:rsidR="00807AE1" w14:paraId="02B544D8" w14:textId="77777777" w:rsidTr="008A01B0">
        <w:tc>
          <w:tcPr>
            <w:tcW w:w="1598" w:type="dxa"/>
            <w:gridSpan w:val="2"/>
            <w:vAlign w:val="center"/>
          </w:tcPr>
          <w:p w14:paraId="5453E4B1" w14:textId="77777777" w:rsidR="00807AE1" w:rsidRPr="00807AE1" w:rsidRDefault="00807AE1" w:rsidP="00807AE1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START MAP REF</w:t>
            </w:r>
          </w:p>
        </w:tc>
        <w:tc>
          <w:tcPr>
            <w:tcW w:w="3062" w:type="dxa"/>
            <w:gridSpan w:val="2"/>
            <w:vAlign w:val="center"/>
          </w:tcPr>
          <w:p w14:paraId="31794D77" w14:textId="77777777" w:rsidR="00807AE1" w:rsidRPr="00BE0A90" w:rsidRDefault="002D5B8A" w:rsidP="00543713">
            <w:pPr>
              <w:jc w:val="center"/>
              <w:rPr>
                <w:rFonts w:ascii="Calibri" w:hAnsi="Calibri"/>
                <w:color w:val="000000"/>
              </w:rPr>
            </w:pPr>
            <w:r w:rsidRPr="002D5B8A">
              <w:t>SD</w:t>
            </w:r>
            <w:r w:rsidR="00BE0A90">
              <w:t xml:space="preserve"> </w:t>
            </w:r>
          </w:p>
        </w:tc>
        <w:tc>
          <w:tcPr>
            <w:tcW w:w="2111" w:type="dxa"/>
            <w:vAlign w:val="center"/>
          </w:tcPr>
          <w:p w14:paraId="159DAF0A" w14:textId="77777777" w:rsidR="00807AE1" w:rsidRPr="00807AE1" w:rsidRDefault="00807AE1" w:rsidP="00807AE1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FINISH MAP REF</w:t>
            </w:r>
          </w:p>
        </w:tc>
        <w:tc>
          <w:tcPr>
            <w:tcW w:w="2835" w:type="dxa"/>
            <w:vAlign w:val="center"/>
          </w:tcPr>
          <w:p w14:paraId="5D50E02F" w14:textId="77777777" w:rsidR="00807AE1" w:rsidRPr="00B71CD5" w:rsidRDefault="002D5B8A" w:rsidP="00543713">
            <w:pPr>
              <w:jc w:val="center"/>
              <w:rPr>
                <w:rFonts w:ascii="Calibri" w:hAnsi="Calibri"/>
                <w:color w:val="000000"/>
              </w:rPr>
            </w:pPr>
            <w:r w:rsidRPr="002D5B8A">
              <w:t>SD</w:t>
            </w:r>
            <w:r>
              <w:rPr>
                <w:sz w:val="20"/>
                <w:szCs w:val="20"/>
              </w:rPr>
              <w:t xml:space="preserve"> </w:t>
            </w:r>
          </w:p>
        </w:tc>
      </w:tr>
    </w:tbl>
    <w:p w14:paraId="7F1EB6CE" w14:textId="0BC007B8" w:rsidR="00985E91" w:rsidRDefault="00E10ABF" w:rsidP="00F16798">
      <w:pPr>
        <w:tabs>
          <w:tab w:val="left" w:pos="2268"/>
          <w:tab w:val="left" w:pos="6521"/>
        </w:tabs>
        <w:spacing w:after="0"/>
        <w:rPr>
          <w:b/>
          <w:sz w:val="20"/>
          <w:szCs w:val="20"/>
        </w:rPr>
      </w:pPr>
      <w:r>
        <w:rPr>
          <w:b/>
          <w:sz w:val="20"/>
          <w:szCs w:val="20"/>
        </w:rPr>
        <w:t>Date:</w:t>
      </w:r>
      <w:r w:rsidR="005425DA">
        <w:rPr>
          <w:b/>
          <w:sz w:val="20"/>
          <w:szCs w:val="20"/>
        </w:rPr>
        <w:t xml:space="preserve"> 2016</w:t>
      </w:r>
      <w:r w:rsidR="00543713">
        <w:rPr>
          <w:b/>
          <w:sz w:val="20"/>
          <w:szCs w:val="20"/>
        </w:rPr>
        <w:tab/>
      </w:r>
      <w:r w:rsidR="000673FC">
        <w:rPr>
          <w:b/>
          <w:sz w:val="20"/>
          <w:szCs w:val="20"/>
        </w:rPr>
        <w:t xml:space="preserve"> </w:t>
      </w:r>
      <w:r w:rsidR="00F16798">
        <w:rPr>
          <w:b/>
          <w:sz w:val="20"/>
          <w:szCs w:val="20"/>
        </w:rPr>
        <w:t>Surveyed by: Richard Sherras</w:t>
      </w:r>
      <w:r w:rsidR="00F16798">
        <w:rPr>
          <w:b/>
          <w:sz w:val="20"/>
          <w:szCs w:val="20"/>
        </w:rPr>
        <w:tab/>
      </w:r>
      <w:r w:rsidR="0066619C">
        <w:rPr>
          <w:b/>
          <w:sz w:val="20"/>
          <w:szCs w:val="20"/>
        </w:rPr>
        <w:t xml:space="preserve">Revision No  </w:t>
      </w:r>
      <w:r w:rsidR="00F16798">
        <w:rPr>
          <w:b/>
          <w:sz w:val="20"/>
          <w:szCs w:val="20"/>
        </w:rPr>
        <w:t>0</w:t>
      </w:r>
    </w:p>
    <w:p w14:paraId="585800B6" w14:textId="77777777" w:rsidR="00B71CD5" w:rsidRPr="00E10ABF" w:rsidRDefault="00B71CD5" w:rsidP="00B71CD5">
      <w:pPr>
        <w:tabs>
          <w:tab w:val="left" w:pos="6521"/>
        </w:tabs>
        <w:spacing w:after="0"/>
        <w:rPr>
          <w:b/>
          <w:sz w:val="20"/>
          <w:szCs w:val="20"/>
        </w:rPr>
      </w:pPr>
    </w:p>
    <w:p w14:paraId="43202B0C" w14:textId="3FF6DF54" w:rsidR="00791E63" w:rsidRDefault="005425DA">
      <w:r>
        <w:t>This path was not surveyed but the original survey done in 1956 is shown below.</w:t>
      </w:r>
    </w:p>
    <w:p w14:paraId="7CE26DF5" w14:textId="7E36816E" w:rsidR="005425DA" w:rsidRDefault="005425DA">
      <w:r>
        <w:t>Note that even in 1956 the path was little used!</w:t>
      </w:r>
    </w:p>
    <w:p w14:paraId="373BEFB8" w14:textId="476C9DE1" w:rsidR="00984B65" w:rsidRDefault="005425DA" w:rsidP="00791E63">
      <w:r>
        <w:rPr>
          <w:b/>
          <w:noProof/>
          <w:sz w:val="20"/>
          <w:szCs w:val="20"/>
          <w:lang w:eastAsia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16837F8" wp14:editId="4EB7F75A">
                <wp:simplePos x="0" y="0"/>
                <wp:positionH relativeFrom="column">
                  <wp:posOffset>1590675</wp:posOffset>
                </wp:positionH>
                <wp:positionV relativeFrom="paragraph">
                  <wp:posOffset>4689475</wp:posOffset>
                </wp:positionV>
                <wp:extent cx="3495675" cy="1724025"/>
                <wp:effectExtent l="0" t="0" r="28575" b="2857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5675" cy="1724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EDC1EB" w14:textId="77777777" w:rsidR="00791E63" w:rsidRDefault="00791E63" w:rsidP="00791E6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</w:rPr>
                            </w:pPr>
                            <w:r w:rsidRPr="000903EA">
                              <w:rPr>
                                <w:b/>
                              </w:rPr>
                              <w:t>+++IMPORTANT NOTICE+++</w:t>
                            </w:r>
                          </w:p>
                          <w:p w14:paraId="2D351EC7" w14:textId="77777777" w:rsidR="00791E63" w:rsidRPr="00D0635A" w:rsidRDefault="00791E63" w:rsidP="00791E63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 w:rsidRPr="00D0635A">
                              <w:rPr>
                                <w:sz w:val="18"/>
                                <w:szCs w:val="18"/>
                              </w:rPr>
                              <w:t>The line of the footpath(s)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on the maps</w:t>
                            </w:r>
                            <w:r w:rsidRPr="00D0635A">
                              <w:rPr>
                                <w:sz w:val="18"/>
                                <w:szCs w:val="18"/>
                              </w:rPr>
                              <w:t xml:space="preserve"> &amp; directions in the text are intended only as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an indication of the route</w:t>
                            </w:r>
                            <w:r w:rsidRPr="00D0635A">
                              <w:rPr>
                                <w:sz w:val="18"/>
                                <w:szCs w:val="18"/>
                              </w:rPr>
                              <w:t xml:space="preserve">.  They should not be taken as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show</w:t>
                            </w:r>
                            <w:r w:rsidRPr="00D0635A">
                              <w:rPr>
                                <w:sz w:val="18"/>
                                <w:szCs w:val="18"/>
                              </w:rPr>
                              <w:t>ing the exact position of the legal right of way of the Path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on the </w:t>
                            </w:r>
                            <w:r w:rsidRPr="00D0635A">
                              <w:rPr>
                                <w:sz w:val="18"/>
                                <w:szCs w:val="18"/>
                              </w:rPr>
                              <w:t>Local Authority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0635A">
                              <w:rPr>
                                <w:sz w:val="18"/>
                                <w:szCs w:val="18"/>
                              </w:rPr>
                              <w:t xml:space="preserve">Definitive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Map</w:t>
                            </w:r>
                            <w:r w:rsidRPr="00D0635A">
                              <w:rPr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69EA79EE" w14:textId="77777777" w:rsidR="00791E63" w:rsidRPr="00D0635A" w:rsidRDefault="00791E63" w:rsidP="00791E63">
                            <w:pPr>
                              <w:spacing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Features (stiles, footbridges,</w:t>
                            </w:r>
                            <w:r w:rsidRPr="00D0635A">
                              <w:rPr>
                                <w:sz w:val="18"/>
                                <w:szCs w:val="18"/>
                              </w:rPr>
                              <w:t xml:space="preserve"> etc) may have been moved off the exact definitive path location by the landowner (farmer, occupier, etc) for operational efficiency, to avoid natural hazards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eg land erosion</w:t>
                            </w:r>
                            <w:r w:rsidRPr="00D0635A">
                              <w:rPr>
                                <w:sz w:val="18"/>
                                <w:szCs w:val="18"/>
                              </w:rPr>
                              <w:t xml:space="preserve"> or simply for user convenience.  Relocation by owners can be deemed as implicit permission to deviate from the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definitive </w:t>
                            </w:r>
                            <w:r w:rsidRPr="00D0635A">
                              <w:rPr>
                                <w:sz w:val="18"/>
                                <w:szCs w:val="18"/>
                              </w:rPr>
                              <w:t>path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without trespassing</w:t>
                            </w:r>
                            <w:r w:rsidRPr="00D0635A">
                              <w:rPr>
                                <w:sz w:val="18"/>
                                <w:szCs w:val="18"/>
                              </w:rPr>
                              <w:t xml:space="preserve"> but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this does </w:t>
                            </w:r>
                            <w:r w:rsidRPr="00D0635A">
                              <w:rPr>
                                <w:sz w:val="18"/>
                                <w:szCs w:val="18"/>
                              </w:rPr>
                              <w:t xml:space="preserve">not establish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a change to a legal </w:t>
                            </w:r>
                            <w:r w:rsidRPr="00D0635A">
                              <w:rPr>
                                <w:sz w:val="18"/>
                                <w:szCs w:val="18"/>
                              </w:rPr>
                              <w:t>right of way.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6837F8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margin-left:125.25pt;margin-top:369.25pt;width:275.25pt;height:135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" fillcolor="white [3201]" strokeweight=".5pt">
                <v:textbox>
                  <w:txbxContent>
                    <w:p w14:paraId="25EDC1EB" w14:textId="77777777" w:rsidR="00791E63" w:rsidRDefault="00791E63" w:rsidP="00791E63">
                      <w:pPr>
                        <w:spacing w:after="0" w:line="240" w:lineRule="auto"/>
                        <w:jc w:val="center"/>
                        <w:rPr>
                          <w:b/>
                        </w:rPr>
                      </w:pPr>
                      <w:r w:rsidRPr="000903EA">
                        <w:rPr>
                          <w:b/>
                        </w:rPr>
                        <w:t>+++IMPORTANT NOTICE+++</w:t>
                      </w:r>
                    </w:p>
                    <w:p w14:paraId="2D351EC7" w14:textId="77777777" w:rsidR="00791E63" w:rsidRPr="00D0635A" w:rsidRDefault="00791E63" w:rsidP="00791E63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  <w:r w:rsidRPr="00D0635A">
                        <w:rPr>
                          <w:sz w:val="18"/>
                          <w:szCs w:val="18"/>
                        </w:rPr>
                        <w:t>The line of the footpath(s)</w:t>
                      </w:r>
                      <w:r>
                        <w:rPr>
                          <w:sz w:val="18"/>
                          <w:szCs w:val="18"/>
                        </w:rPr>
                        <w:t xml:space="preserve"> on the maps</w:t>
                      </w:r>
                      <w:r w:rsidRPr="00D0635A">
                        <w:rPr>
                          <w:sz w:val="18"/>
                          <w:szCs w:val="18"/>
                        </w:rPr>
                        <w:t xml:space="preserve"> &amp; directions in the text are intended only as </w:t>
                      </w:r>
                      <w:r>
                        <w:rPr>
                          <w:sz w:val="18"/>
                          <w:szCs w:val="18"/>
                        </w:rPr>
                        <w:t>an indication of the route</w:t>
                      </w:r>
                      <w:r w:rsidRPr="00D0635A">
                        <w:rPr>
                          <w:sz w:val="18"/>
                          <w:szCs w:val="18"/>
                        </w:rPr>
                        <w:t xml:space="preserve">.  They should not be taken as </w:t>
                      </w:r>
                      <w:r>
                        <w:rPr>
                          <w:sz w:val="18"/>
                          <w:szCs w:val="18"/>
                        </w:rPr>
                        <w:t>show</w:t>
                      </w:r>
                      <w:r w:rsidRPr="00D0635A">
                        <w:rPr>
                          <w:sz w:val="18"/>
                          <w:szCs w:val="18"/>
                        </w:rPr>
                        <w:t>ing the exact position of the legal right of way of the Path</w:t>
                      </w:r>
                      <w:r>
                        <w:rPr>
                          <w:sz w:val="18"/>
                          <w:szCs w:val="18"/>
                        </w:rPr>
                        <w:t xml:space="preserve"> on the </w:t>
                      </w:r>
                      <w:r w:rsidRPr="00D0635A">
                        <w:rPr>
                          <w:sz w:val="18"/>
                          <w:szCs w:val="18"/>
                        </w:rPr>
                        <w:t>Local Authority</w:t>
                      </w:r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r w:rsidRPr="00D0635A">
                        <w:rPr>
                          <w:sz w:val="18"/>
                          <w:szCs w:val="18"/>
                        </w:rPr>
                        <w:t xml:space="preserve">Definitive </w:t>
                      </w:r>
                      <w:r>
                        <w:rPr>
                          <w:sz w:val="18"/>
                          <w:szCs w:val="18"/>
                        </w:rPr>
                        <w:t>Map</w:t>
                      </w:r>
                      <w:r w:rsidRPr="00D0635A">
                        <w:rPr>
                          <w:sz w:val="18"/>
                          <w:szCs w:val="18"/>
                        </w:rPr>
                        <w:t>.</w:t>
                      </w:r>
                    </w:p>
                    <w:p w14:paraId="69EA79EE" w14:textId="77777777" w:rsidR="00791E63" w:rsidRPr="00D0635A" w:rsidRDefault="00791E63" w:rsidP="00791E63">
                      <w:pPr>
                        <w:spacing w:line="240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Features (stiles, footbridges,</w:t>
                      </w:r>
                      <w:r w:rsidRPr="00D0635A">
                        <w:rPr>
                          <w:sz w:val="18"/>
                          <w:szCs w:val="18"/>
                        </w:rPr>
                        <w:t xml:space="preserve"> etc) may have been moved off the exact definitive path location by the landowner (farmer, occupier, etc) for operational efficiency, to avoid natural hazards</w:t>
                      </w:r>
                      <w:r>
                        <w:rPr>
                          <w:sz w:val="18"/>
                          <w:szCs w:val="18"/>
                        </w:rPr>
                        <w:t xml:space="preserve"> eg land erosion</w:t>
                      </w:r>
                      <w:r w:rsidRPr="00D0635A">
                        <w:rPr>
                          <w:sz w:val="18"/>
                          <w:szCs w:val="18"/>
                        </w:rPr>
                        <w:t xml:space="preserve"> or simply for user convenience.  Relocation by owners can be deemed as implicit permission to deviate from the </w:t>
                      </w:r>
                      <w:r>
                        <w:rPr>
                          <w:sz w:val="18"/>
                          <w:szCs w:val="18"/>
                        </w:rPr>
                        <w:t xml:space="preserve">definitive </w:t>
                      </w:r>
                      <w:r w:rsidRPr="00D0635A">
                        <w:rPr>
                          <w:sz w:val="18"/>
                          <w:szCs w:val="18"/>
                        </w:rPr>
                        <w:t>path</w:t>
                      </w:r>
                      <w:r>
                        <w:rPr>
                          <w:sz w:val="18"/>
                          <w:szCs w:val="18"/>
                        </w:rPr>
                        <w:t xml:space="preserve"> without trespassing</w:t>
                      </w:r>
                      <w:r w:rsidRPr="00D0635A">
                        <w:rPr>
                          <w:sz w:val="18"/>
                          <w:szCs w:val="18"/>
                        </w:rPr>
                        <w:t xml:space="preserve"> but </w:t>
                      </w:r>
                      <w:r>
                        <w:rPr>
                          <w:sz w:val="18"/>
                          <w:szCs w:val="18"/>
                        </w:rPr>
                        <w:t xml:space="preserve">this does </w:t>
                      </w:r>
                      <w:r w:rsidRPr="00D0635A">
                        <w:rPr>
                          <w:sz w:val="18"/>
                          <w:szCs w:val="18"/>
                        </w:rPr>
                        <w:t xml:space="preserve">not establish </w:t>
                      </w:r>
                      <w:r>
                        <w:rPr>
                          <w:sz w:val="18"/>
                          <w:szCs w:val="18"/>
                        </w:rPr>
                        <w:t xml:space="preserve">a change to a legal </w:t>
                      </w:r>
                      <w:r w:rsidRPr="00D0635A">
                        <w:rPr>
                          <w:sz w:val="18"/>
                          <w:szCs w:val="18"/>
                        </w:rPr>
                        <w:t>right of way.</w:t>
                      </w:r>
                    </w:p>
                  </w:txbxContent>
                </v:textbox>
              </v:shape>
            </w:pict>
          </mc:Fallback>
        </mc:AlternateContent>
      </w:r>
      <w:r>
        <w:object w:dxaOrig="9030" w:dyaOrig="6329" w14:anchorId="35F99DA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1.5pt;height:316.5pt" o:ole="">
            <v:imagedata r:id="rId6" o:title=""/>
          </v:shape>
          <o:OLEObject Type="Embed" ProgID="Word.Document.12" ShapeID="_x0000_i1025" DrawAspect="Content" ObjectID="_1654346050" r:id="rId7">
            <o:FieldCodes>\s</o:FieldCodes>
          </o:OLEObject>
        </w:object>
      </w:r>
    </w:p>
    <w:sectPr w:rsidR="00984B65" w:rsidSect="00580EEA">
      <w:headerReference w:type="default" r:id="rId8"/>
      <w:footerReference w:type="default" r:id="rId9"/>
      <w:pgSz w:w="11906" w:h="16838"/>
      <w:pgMar w:top="568" w:right="1440" w:bottom="567" w:left="1440" w:header="510" w:footer="4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751206E" w14:textId="77777777" w:rsidR="007D11EB" w:rsidRDefault="007D11EB" w:rsidP="00E73426">
      <w:pPr>
        <w:spacing w:after="0" w:line="240" w:lineRule="auto"/>
      </w:pPr>
      <w:r>
        <w:separator/>
      </w:r>
    </w:p>
  </w:endnote>
  <w:endnote w:type="continuationSeparator" w:id="0">
    <w:p w14:paraId="5DCD044E" w14:textId="77777777" w:rsidR="007D11EB" w:rsidRDefault="007D11EB" w:rsidP="00E734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1398B25" w14:textId="77777777" w:rsidR="00E73426" w:rsidRPr="00565AC3" w:rsidRDefault="003D14CC" w:rsidP="002410D6">
    <w:pPr>
      <w:pStyle w:val="Footer"/>
      <w:tabs>
        <w:tab w:val="clear" w:pos="4513"/>
        <w:tab w:val="left" w:pos="3402"/>
        <w:tab w:val="left" w:pos="6237"/>
      </w:tabs>
      <w:rPr>
        <w:color w:val="000000" w:themeColor="text1"/>
        <w:sz w:val="16"/>
        <w:szCs w:val="16"/>
      </w:rPr>
    </w:pPr>
    <w:r w:rsidRPr="00565AC3">
      <w:rPr>
        <w:color w:val="000000" w:themeColor="text1"/>
        <w:sz w:val="16"/>
        <w:szCs w:val="16"/>
      </w:rPr>
      <w:t>FG=F</w:t>
    </w:r>
    <w:r w:rsidR="00E73426" w:rsidRPr="00565AC3">
      <w:rPr>
        <w:color w:val="000000" w:themeColor="text1"/>
        <w:sz w:val="16"/>
        <w:szCs w:val="16"/>
      </w:rPr>
      <w:t xml:space="preserve">ield gate, </w:t>
    </w:r>
    <w:r w:rsidR="002410D6" w:rsidRPr="00565AC3">
      <w:rPr>
        <w:color w:val="000000" w:themeColor="text1"/>
        <w:sz w:val="16"/>
        <w:szCs w:val="16"/>
      </w:rPr>
      <w:tab/>
      <w:t>F=Ford/</w:t>
    </w:r>
    <w:r w:rsidRPr="00565AC3">
      <w:rPr>
        <w:color w:val="000000" w:themeColor="text1"/>
        <w:sz w:val="16"/>
        <w:szCs w:val="16"/>
      </w:rPr>
      <w:t>D</w:t>
    </w:r>
    <w:r w:rsidR="002410D6" w:rsidRPr="00565AC3">
      <w:rPr>
        <w:color w:val="000000" w:themeColor="text1"/>
        <w:sz w:val="16"/>
        <w:szCs w:val="16"/>
      </w:rPr>
      <w:t>itch crossing,</w:t>
    </w:r>
    <w:r w:rsidR="002410D6" w:rsidRPr="00565AC3">
      <w:rPr>
        <w:color w:val="000000" w:themeColor="text1"/>
        <w:sz w:val="16"/>
        <w:szCs w:val="16"/>
      </w:rPr>
      <w:tab/>
    </w:r>
    <w:r w:rsidRPr="00565AC3">
      <w:rPr>
        <w:color w:val="000000" w:themeColor="text1"/>
        <w:sz w:val="16"/>
        <w:szCs w:val="16"/>
      </w:rPr>
      <w:t>LS=L</w:t>
    </w:r>
    <w:r w:rsidR="002410D6" w:rsidRPr="00565AC3">
      <w:rPr>
        <w:color w:val="000000" w:themeColor="text1"/>
        <w:sz w:val="16"/>
        <w:szCs w:val="16"/>
      </w:rPr>
      <w:t>adder stile</w:t>
    </w:r>
  </w:p>
  <w:p w14:paraId="079BD500" w14:textId="77777777" w:rsidR="00E73426" w:rsidRPr="00565AC3" w:rsidRDefault="003D14CC" w:rsidP="002410D6">
    <w:pPr>
      <w:pStyle w:val="Footer"/>
      <w:tabs>
        <w:tab w:val="clear" w:pos="4513"/>
        <w:tab w:val="left" w:pos="3402"/>
        <w:tab w:val="left" w:pos="6237"/>
      </w:tabs>
      <w:rPr>
        <w:color w:val="000000" w:themeColor="text1"/>
        <w:sz w:val="16"/>
        <w:szCs w:val="16"/>
      </w:rPr>
    </w:pPr>
    <w:r w:rsidRPr="00565AC3">
      <w:rPr>
        <w:color w:val="000000" w:themeColor="text1"/>
        <w:sz w:val="16"/>
        <w:szCs w:val="16"/>
      </w:rPr>
      <w:t>BB=B</w:t>
    </w:r>
    <w:r w:rsidR="00E73426" w:rsidRPr="00565AC3">
      <w:rPr>
        <w:color w:val="000000" w:themeColor="text1"/>
        <w:sz w:val="16"/>
        <w:szCs w:val="16"/>
      </w:rPr>
      <w:t xml:space="preserve">ridlewaybridge, </w:t>
    </w:r>
    <w:r w:rsidR="002410D6" w:rsidRPr="00565AC3">
      <w:rPr>
        <w:color w:val="000000" w:themeColor="text1"/>
        <w:sz w:val="16"/>
        <w:szCs w:val="16"/>
      </w:rPr>
      <w:tab/>
    </w:r>
    <w:r w:rsidRPr="00565AC3">
      <w:rPr>
        <w:color w:val="000000" w:themeColor="text1"/>
        <w:sz w:val="16"/>
        <w:szCs w:val="16"/>
      </w:rPr>
      <w:t>FB=F</w:t>
    </w:r>
    <w:r w:rsidR="002410D6" w:rsidRPr="00565AC3">
      <w:rPr>
        <w:color w:val="000000" w:themeColor="text1"/>
        <w:sz w:val="16"/>
        <w:szCs w:val="16"/>
      </w:rPr>
      <w:t>ootbridge</w:t>
    </w:r>
    <w:r w:rsidR="002410D6" w:rsidRPr="00565AC3">
      <w:rPr>
        <w:color w:val="000000" w:themeColor="text1"/>
        <w:sz w:val="16"/>
        <w:szCs w:val="16"/>
      </w:rPr>
      <w:tab/>
    </w:r>
    <w:r w:rsidRPr="00565AC3">
      <w:rPr>
        <w:color w:val="000000" w:themeColor="text1"/>
        <w:sz w:val="16"/>
        <w:szCs w:val="16"/>
      </w:rPr>
      <w:t>S=S</w:t>
    </w:r>
    <w:r w:rsidR="002410D6" w:rsidRPr="00565AC3">
      <w:rPr>
        <w:color w:val="000000" w:themeColor="text1"/>
        <w:sz w:val="16"/>
        <w:szCs w:val="16"/>
      </w:rPr>
      <w:t>tile</w:t>
    </w:r>
  </w:p>
  <w:p w14:paraId="00470A37" w14:textId="77777777" w:rsidR="00E73426" w:rsidRPr="00565AC3" w:rsidRDefault="003D14CC" w:rsidP="002410D6">
    <w:pPr>
      <w:pStyle w:val="Footer"/>
      <w:tabs>
        <w:tab w:val="clear" w:pos="4513"/>
        <w:tab w:val="left" w:pos="3402"/>
        <w:tab w:val="left" w:pos="6237"/>
      </w:tabs>
      <w:rPr>
        <w:color w:val="000000" w:themeColor="text1"/>
        <w:sz w:val="16"/>
        <w:szCs w:val="16"/>
      </w:rPr>
    </w:pPr>
    <w:r w:rsidRPr="00565AC3">
      <w:rPr>
        <w:color w:val="000000" w:themeColor="text1"/>
        <w:sz w:val="16"/>
        <w:szCs w:val="16"/>
      </w:rPr>
      <w:t>BG=B</w:t>
    </w:r>
    <w:r w:rsidR="00E73426" w:rsidRPr="00565AC3">
      <w:rPr>
        <w:color w:val="000000" w:themeColor="text1"/>
        <w:sz w:val="16"/>
        <w:szCs w:val="16"/>
      </w:rPr>
      <w:t xml:space="preserve">ridlewaygate, </w:t>
    </w:r>
    <w:r w:rsidR="002410D6" w:rsidRPr="00565AC3">
      <w:rPr>
        <w:color w:val="000000" w:themeColor="text1"/>
        <w:sz w:val="16"/>
        <w:szCs w:val="16"/>
      </w:rPr>
      <w:tab/>
    </w:r>
    <w:r w:rsidRPr="00565AC3">
      <w:rPr>
        <w:color w:val="000000" w:themeColor="text1"/>
        <w:sz w:val="16"/>
        <w:szCs w:val="16"/>
      </w:rPr>
      <w:t>HR=H</w:t>
    </w:r>
    <w:r w:rsidR="002410D6" w:rsidRPr="00565AC3">
      <w:rPr>
        <w:color w:val="000000" w:themeColor="text1"/>
        <w:sz w:val="16"/>
        <w:szCs w:val="16"/>
      </w:rPr>
      <w:t>and rail</w:t>
    </w:r>
    <w:r w:rsidR="002410D6" w:rsidRPr="00565AC3">
      <w:rPr>
        <w:color w:val="000000" w:themeColor="text1"/>
        <w:sz w:val="16"/>
        <w:szCs w:val="16"/>
      </w:rPr>
      <w:tab/>
      <w:t>SP=Stepping stones</w:t>
    </w:r>
  </w:p>
  <w:p w14:paraId="405F8FB6" w14:textId="77777777" w:rsidR="00E73426" w:rsidRPr="00565AC3" w:rsidRDefault="003D14CC" w:rsidP="002410D6">
    <w:pPr>
      <w:pStyle w:val="Footer"/>
      <w:tabs>
        <w:tab w:val="clear" w:pos="4513"/>
        <w:tab w:val="left" w:pos="3402"/>
        <w:tab w:val="left" w:pos="6237"/>
      </w:tabs>
      <w:rPr>
        <w:color w:val="000000" w:themeColor="text1"/>
        <w:sz w:val="16"/>
        <w:szCs w:val="16"/>
      </w:rPr>
    </w:pPr>
    <w:r w:rsidRPr="00565AC3">
      <w:rPr>
        <w:color w:val="000000" w:themeColor="text1"/>
        <w:sz w:val="16"/>
        <w:szCs w:val="16"/>
      </w:rPr>
      <w:t>CG=C</w:t>
    </w:r>
    <w:r w:rsidR="00E73426" w:rsidRPr="00565AC3">
      <w:rPr>
        <w:color w:val="000000" w:themeColor="text1"/>
        <w:sz w:val="16"/>
        <w:szCs w:val="16"/>
      </w:rPr>
      <w:t xml:space="preserve">attle grid, </w:t>
    </w:r>
    <w:r w:rsidR="002410D6" w:rsidRPr="00565AC3">
      <w:rPr>
        <w:color w:val="000000" w:themeColor="text1"/>
        <w:sz w:val="16"/>
        <w:szCs w:val="16"/>
      </w:rPr>
      <w:tab/>
    </w:r>
    <w:r w:rsidRPr="00565AC3">
      <w:rPr>
        <w:color w:val="000000" w:themeColor="text1"/>
        <w:sz w:val="16"/>
        <w:szCs w:val="16"/>
      </w:rPr>
      <w:t>KG=K</w:t>
    </w:r>
    <w:r w:rsidR="002410D6" w:rsidRPr="00565AC3">
      <w:rPr>
        <w:color w:val="000000" w:themeColor="text1"/>
        <w:sz w:val="16"/>
        <w:szCs w:val="16"/>
      </w:rPr>
      <w:t>issing gate</w:t>
    </w:r>
    <w:r w:rsidR="002410D6" w:rsidRPr="00565AC3">
      <w:rPr>
        <w:color w:val="000000" w:themeColor="text1"/>
        <w:sz w:val="16"/>
        <w:szCs w:val="16"/>
      </w:rPr>
      <w:tab/>
    </w:r>
    <w:r w:rsidRPr="00565AC3">
      <w:rPr>
        <w:color w:val="000000" w:themeColor="text1"/>
        <w:sz w:val="16"/>
        <w:szCs w:val="16"/>
      </w:rPr>
      <w:t>WG=W</w:t>
    </w:r>
    <w:r w:rsidR="002410D6" w:rsidRPr="00565AC3">
      <w:rPr>
        <w:color w:val="000000" w:themeColor="text1"/>
        <w:sz w:val="16"/>
        <w:szCs w:val="16"/>
      </w:rPr>
      <w:t>icket/</w:t>
    </w:r>
    <w:r w:rsidRPr="00565AC3">
      <w:rPr>
        <w:color w:val="000000" w:themeColor="text1"/>
        <w:sz w:val="16"/>
        <w:szCs w:val="16"/>
      </w:rPr>
      <w:t>P</w:t>
    </w:r>
    <w:r w:rsidR="002410D6" w:rsidRPr="00565AC3">
      <w:rPr>
        <w:color w:val="000000" w:themeColor="text1"/>
        <w:sz w:val="16"/>
        <w:szCs w:val="16"/>
      </w:rPr>
      <w:t>edestrian gate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7EF258B" w14:textId="77777777" w:rsidR="007D11EB" w:rsidRDefault="007D11EB" w:rsidP="00E73426">
      <w:pPr>
        <w:spacing w:after="0" w:line="240" w:lineRule="auto"/>
      </w:pPr>
      <w:r>
        <w:separator/>
      </w:r>
    </w:p>
  </w:footnote>
  <w:footnote w:type="continuationSeparator" w:id="0">
    <w:p w14:paraId="52B90E90" w14:textId="77777777" w:rsidR="007D11EB" w:rsidRDefault="007D11EB" w:rsidP="00E734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sz w:val="18"/>
        <w:szCs w:val="18"/>
      </w:rPr>
      <w:id w:val="1477648756"/>
      <w:docPartObj>
        <w:docPartGallery w:val="Page Numbers (Top of Page)"/>
        <w:docPartUnique/>
      </w:docPartObj>
    </w:sdtPr>
    <w:sdtEndPr>
      <w:rPr>
        <w:sz w:val="22"/>
        <w:szCs w:val="22"/>
      </w:rPr>
    </w:sdtEndPr>
    <w:sdtContent>
      <w:p w14:paraId="1817B6FC" w14:textId="77777777" w:rsidR="00580EEA" w:rsidRDefault="00580EEA">
        <w:pPr>
          <w:pStyle w:val="Header"/>
          <w:jc w:val="right"/>
        </w:pPr>
        <w:r w:rsidRPr="00580EEA">
          <w:rPr>
            <w:sz w:val="18"/>
            <w:szCs w:val="18"/>
          </w:rPr>
          <w:t xml:space="preserve">Page </w:t>
        </w:r>
        <w:r w:rsidRPr="00580EEA">
          <w:rPr>
            <w:b/>
            <w:bCs/>
            <w:sz w:val="18"/>
            <w:szCs w:val="18"/>
          </w:rPr>
          <w:fldChar w:fldCharType="begin"/>
        </w:r>
        <w:r w:rsidRPr="00580EEA">
          <w:rPr>
            <w:b/>
            <w:bCs/>
            <w:sz w:val="18"/>
            <w:szCs w:val="18"/>
          </w:rPr>
          <w:instrText xml:space="preserve"> PAGE </w:instrText>
        </w:r>
        <w:r w:rsidRPr="00580EEA">
          <w:rPr>
            <w:b/>
            <w:bCs/>
            <w:sz w:val="18"/>
            <w:szCs w:val="18"/>
          </w:rPr>
          <w:fldChar w:fldCharType="separate"/>
        </w:r>
        <w:r w:rsidR="00543713">
          <w:rPr>
            <w:b/>
            <w:bCs/>
            <w:noProof/>
            <w:sz w:val="18"/>
            <w:szCs w:val="18"/>
          </w:rPr>
          <w:t>1</w:t>
        </w:r>
        <w:r w:rsidRPr="00580EEA">
          <w:rPr>
            <w:b/>
            <w:bCs/>
            <w:sz w:val="18"/>
            <w:szCs w:val="18"/>
          </w:rPr>
          <w:fldChar w:fldCharType="end"/>
        </w:r>
        <w:r w:rsidRPr="00580EEA">
          <w:rPr>
            <w:sz w:val="18"/>
            <w:szCs w:val="18"/>
          </w:rPr>
          <w:t xml:space="preserve"> of </w:t>
        </w:r>
        <w:r w:rsidRPr="00580EEA">
          <w:rPr>
            <w:b/>
            <w:bCs/>
            <w:sz w:val="18"/>
            <w:szCs w:val="18"/>
          </w:rPr>
          <w:fldChar w:fldCharType="begin"/>
        </w:r>
        <w:r w:rsidRPr="00580EEA">
          <w:rPr>
            <w:b/>
            <w:bCs/>
            <w:sz w:val="18"/>
            <w:szCs w:val="18"/>
          </w:rPr>
          <w:instrText xml:space="preserve"> NUMPAGES  </w:instrText>
        </w:r>
        <w:r w:rsidRPr="00580EEA">
          <w:rPr>
            <w:b/>
            <w:bCs/>
            <w:sz w:val="18"/>
            <w:szCs w:val="18"/>
          </w:rPr>
          <w:fldChar w:fldCharType="separate"/>
        </w:r>
        <w:r w:rsidR="00543713">
          <w:rPr>
            <w:b/>
            <w:bCs/>
            <w:noProof/>
            <w:sz w:val="18"/>
            <w:szCs w:val="18"/>
          </w:rPr>
          <w:t>1</w:t>
        </w:r>
        <w:r w:rsidRPr="00580EEA">
          <w:rPr>
            <w:b/>
            <w:bCs/>
            <w:sz w:val="18"/>
            <w:szCs w:val="18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0E53AD"/>
    <w:rsid w:val="000673FC"/>
    <w:rsid w:val="000A7AB5"/>
    <w:rsid w:val="000C4B81"/>
    <w:rsid w:val="000E53AD"/>
    <w:rsid w:val="0014142A"/>
    <w:rsid w:val="001828E6"/>
    <w:rsid w:val="001B6177"/>
    <w:rsid w:val="001D6D30"/>
    <w:rsid w:val="001E7E98"/>
    <w:rsid w:val="00224604"/>
    <w:rsid w:val="002410D6"/>
    <w:rsid w:val="00277ADE"/>
    <w:rsid w:val="002D5B8A"/>
    <w:rsid w:val="00300E2D"/>
    <w:rsid w:val="00360448"/>
    <w:rsid w:val="00363208"/>
    <w:rsid w:val="003A0DB9"/>
    <w:rsid w:val="003D14CC"/>
    <w:rsid w:val="003F670E"/>
    <w:rsid w:val="00473CC8"/>
    <w:rsid w:val="004A5FF9"/>
    <w:rsid w:val="004F2E20"/>
    <w:rsid w:val="005228B0"/>
    <w:rsid w:val="005425DA"/>
    <w:rsid w:val="00543713"/>
    <w:rsid w:val="00565AC3"/>
    <w:rsid w:val="00580EEA"/>
    <w:rsid w:val="005B1619"/>
    <w:rsid w:val="005B5AC4"/>
    <w:rsid w:val="006042EF"/>
    <w:rsid w:val="0066619C"/>
    <w:rsid w:val="006A6683"/>
    <w:rsid w:val="00712CD3"/>
    <w:rsid w:val="00717385"/>
    <w:rsid w:val="00732371"/>
    <w:rsid w:val="0073494C"/>
    <w:rsid w:val="00742F30"/>
    <w:rsid w:val="0074484A"/>
    <w:rsid w:val="00791E63"/>
    <w:rsid w:val="007B1588"/>
    <w:rsid w:val="007D11EB"/>
    <w:rsid w:val="007E2D71"/>
    <w:rsid w:val="00807AE1"/>
    <w:rsid w:val="00844119"/>
    <w:rsid w:val="008A01B0"/>
    <w:rsid w:val="008B16F5"/>
    <w:rsid w:val="008E6B46"/>
    <w:rsid w:val="008F5E27"/>
    <w:rsid w:val="00900181"/>
    <w:rsid w:val="009134A4"/>
    <w:rsid w:val="00984B65"/>
    <w:rsid w:val="00985E91"/>
    <w:rsid w:val="009D2FBC"/>
    <w:rsid w:val="009E535E"/>
    <w:rsid w:val="00A24AF1"/>
    <w:rsid w:val="00A30769"/>
    <w:rsid w:val="00A55A1C"/>
    <w:rsid w:val="00AA5A81"/>
    <w:rsid w:val="00B0248C"/>
    <w:rsid w:val="00B62013"/>
    <w:rsid w:val="00B71CD5"/>
    <w:rsid w:val="00BA1B3D"/>
    <w:rsid w:val="00BA4848"/>
    <w:rsid w:val="00BE0A90"/>
    <w:rsid w:val="00BF4F43"/>
    <w:rsid w:val="00BF69C2"/>
    <w:rsid w:val="00C31825"/>
    <w:rsid w:val="00D07BC3"/>
    <w:rsid w:val="00D24214"/>
    <w:rsid w:val="00D52470"/>
    <w:rsid w:val="00D66070"/>
    <w:rsid w:val="00DC250E"/>
    <w:rsid w:val="00E019AC"/>
    <w:rsid w:val="00E10ABF"/>
    <w:rsid w:val="00E73426"/>
    <w:rsid w:val="00F1646B"/>
    <w:rsid w:val="00F16798"/>
    <w:rsid w:val="00F16C89"/>
    <w:rsid w:val="00F22914"/>
    <w:rsid w:val="00F3162B"/>
    <w:rsid w:val="00F46AFE"/>
    <w:rsid w:val="00FE47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21F18E46"/>
  <w15:docId w15:val="{A56541F0-0EE6-4B13-9F17-D7162EFE0C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84B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7E2D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2D71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A24AF1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A24AF1"/>
    <w:rPr>
      <w:color w:val="800080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E7342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73426"/>
  </w:style>
  <w:style w:type="paragraph" w:styleId="Footer">
    <w:name w:val="footer"/>
    <w:basedOn w:val="Normal"/>
    <w:link w:val="FooterChar"/>
    <w:uiPriority w:val="99"/>
    <w:unhideWhenUsed/>
    <w:rsid w:val="00E7342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7342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126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28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1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4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4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80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9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76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75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0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9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74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8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31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37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73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0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62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9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package" Target="embeddings/Microsoft_Word_Document.docx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PATH TEMPLATE (2)</Template>
  <TotalTime>2</TotalTime>
  <Pages>1</Pages>
  <Words>53</Words>
  <Characters>307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Richard</dc:creator>
  <cp:lastModifiedBy>richard</cp:lastModifiedBy>
  <cp:revision>2</cp:revision>
  <dcterms:created xsi:type="dcterms:W3CDTF">2020-06-22T14:48:00Z</dcterms:created>
  <dcterms:modified xsi:type="dcterms:W3CDTF">2020-06-22T14:48:00Z</dcterms:modified>
</cp:coreProperties>
</file>